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0F" w:rsidRPr="00FF5C70" w:rsidRDefault="00901B88">
      <w:pPr>
        <w:rPr>
          <w:rFonts w:ascii="Times New Roman" w:hAnsi="Times New Roman" w:cs="Times New Roman"/>
        </w:rPr>
      </w:pPr>
      <w:r w:rsidRPr="00FF5C70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1240790"/>
            <wp:effectExtent l="19050" t="0" r="0" b="0"/>
            <wp:docPr id="1" name="Obrázek 0" descr="Hlavička gymnázia - nová2 s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a gymnázia - nová2 s I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70" w:rsidRPr="00FF5C70" w:rsidRDefault="00FF5C70" w:rsidP="00FF5C70">
      <w:pPr>
        <w:spacing w:line="264" w:lineRule="auto"/>
        <w:ind w:left="10" w:hanging="10"/>
        <w:jc w:val="center"/>
        <w:rPr>
          <w:rFonts w:ascii="Times New Roman" w:eastAsia="Archivo" w:hAnsi="Times New Roman" w:cs="Times New Roman"/>
          <w:b/>
          <w:bCs/>
          <w:color w:val="231F20"/>
          <w:sz w:val="28"/>
          <w:szCs w:val="28"/>
        </w:rPr>
      </w:pPr>
      <w:r w:rsidRPr="00FF5C70">
        <w:rPr>
          <w:rFonts w:ascii="Times New Roman" w:eastAsia="Archivo" w:hAnsi="Times New Roman" w:cs="Times New Roman"/>
          <w:b/>
          <w:bCs/>
          <w:color w:val="231F20"/>
          <w:sz w:val="28"/>
          <w:szCs w:val="28"/>
        </w:rPr>
        <w:t>Sazebník úhrad za poskytování informací</w:t>
      </w:r>
    </w:p>
    <w:p w:rsidR="00FF5C70" w:rsidRPr="00FF5C70" w:rsidRDefault="00FF5C70" w:rsidP="00FF5C70">
      <w:pPr>
        <w:spacing w:line="235" w:lineRule="auto"/>
        <w:rPr>
          <w:rFonts w:ascii="Times New Roman" w:eastAsia="Archivo" w:hAnsi="Times New Roman" w:cs="Times New Roman"/>
          <w:color w:val="231F20"/>
          <w:sz w:val="24"/>
          <w:szCs w:val="24"/>
        </w:rPr>
      </w:pPr>
      <w:r w:rsidRPr="00FF5C70">
        <w:rPr>
          <w:rFonts w:ascii="Times New Roman" w:eastAsia="Archivo" w:hAnsi="Times New Roman" w:cs="Times New Roman"/>
          <w:b/>
          <w:bCs/>
          <w:color w:val="333333"/>
          <w:sz w:val="24"/>
          <w:szCs w:val="24"/>
        </w:rPr>
        <w:t>První české gymnázium v Karlových Varech, příspěvková organizace</w:t>
      </w:r>
      <w:r w:rsidRPr="00FF5C70">
        <w:rPr>
          <w:rFonts w:ascii="Times New Roman" w:eastAsia="Archivo" w:hAnsi="Times New Roman" w:cs="Times New Roman"/>
          <w:color w:val="231F20"/>
          <w:sz w:val="24"/>
          <w:szCs w:val="24"/>
        </w:rPr>
        <w:t xml:space="preserve"> stanovuje v souladu s § 5 odst. 1 písm. f) zákona č. 106/1999 Sb., o svobodném přístupu k informacím, v platném znění, ve spojení s § 17 tohoto zákona a s nařízením vlády č. 173/2006 Sb., o zásadách stanovení úhrad a licenčních odměn za poskytování informací podle zákona o svobodném přístupu k informacím, a na základě § 102 odst. 3 zákona tento </w:t>
      </w:r>
      <w:r w:rsidRPr="00FF5C70">
        <w:rPr>
          <w:rFonts w:ascii="Times New Roman" w:eastAsia="Archivo" w:hAnsi="Times New Roman" w:cs="Times New Roman"/>
          <w:b/>
          <w:bCs/>
          <w:color w:val="231F20"/>
          <w:sz w:val="24"/>
          <w:szCs w:val="24"/>
        </w:rPr>
        <w:t xml:space="preserve">sazebník úhrad za poskytování informací </w:t>
      </w:r>
      <w:r w:rsidRPr="00FF5C70">
        <w:rPr>
          <w:rFonts w:ascii="Times New Roman" w:eastAsia="Archivo" w:hAnsi="Times New Roman" w:cs="Times New Roman"/>
          <w:color w:val="231F20"/>
          <w:sz w:val="24"/>
          <w:szCs w:val="24"/>
        </w:rPr>
        <w:t>(dále jako „sazebník“)</w:t>
      </w:r>
    </w:p>
    <w:p w:rsidR="00FF5C70" w:rsidRPr="00FF5C70" w:rsidRDefault="00FF5C70" w:rsidP="00FF5C70">
      <w:pPr>
        <w:spacing w:line="235" w:lineRule="auto"/>
        <w:jc w:val="center"/>
        <w:rPr>
          <w:rFonts w:ascii="Times New Roman" w:eastAsia="Archivo" w:hAnsi="Times New Roman" w:cs="Times New Roman"/>
          <w:color w:val="231F20"/>
          <w:sz w:val="24"/>
          <w:szCs w:val="24"/>
        </w:rPr>
      </w:pPr>
      <w:r w:rsidRPr="00FF5C70">
        <w:rPr>
          <w:rFonts w:ascii="Times New Roman" w:eastAsia="Archivo" w:hAnsi="Times New Roman" w:cs="Times New Roman"/>
          <w:color w:val="231F20"/>
          <w:sz w:val="24"/>
          <w:szCs w:val="24"/>
        </w:rPr>
        <w:t>Čl. I</w:t>
      </w:r>
    </w:p>
    <w:p w:rsidR="00FF5C70" w:rsidRPr="00FF5C70" w:rsidRDefault="00FF5C70" w:rsidP="00FF5C70">
      <w:pPr>
        <w:rPr>
          <w:rFonts w:ascii="Times New Roman" w:eastAsia="Archivo" w:hAnsi="Times New Roman" w:cs="Times New Roman"/>
          <w:color w:val="333333"/>
          <w:sz w:val="24"/>
          <w:szCs w:val="24"/>
        </w:rPr>
      </w:pPr>
      <w:r w:rsidRPr="00FF5C70">
        <w:rPr>
          <w:rFonts w:ascii="Times New Roman" w:eastAsia="Archivo" w:hAnsi="Times New Roman" w:cs="Times New Roman"/>
          <w:color w:val="333333"/>
          <w:sz w:val="24"/>
          <w:szCs w:val="24"/>
        </w:rPr>
        <w:t>SAZEBNÍK ÚHRAD ZA POSKYTOVÁNÍ INFORMACÍ A ÚHRAD NÁKLADŮ</w:t>
      </w:r>
    </w:p>
    <w:p w:rsidR="00FF5C70" w:rsidRPr="00FF5C70" w:rsidRDefault="00FF5C70" w:rsidP="00FF5C70">
      <w:pPr>
        <w:jc w:val="center"/>
        <w:rPr>
          <w:rFonts w:ascii="Times New Roman" w:eastAsia="Archivo" w:hAnsi="Times New Roman" w:cs="Times New Roman"/>
          <w:color w:val="333333"/>
          <w:sz w:val="24"/>
          <w:szCs w:val="24"/>
        </w:rPr>
      </w:pPr>
      <w:r w:rsidRPr="00FF5C70">
        <w:rPr>
          <w:rFonts w:ascii="Times New Roman" w:eastAsia="Archivo" w:hAnsi="Times New Roman" w:cs="Times New Roman"/>
          <w:color w:val="333333"/>
          <w:sz w:val="24"/>
          <w:szCs w:val="24"/>
        </w:rPr>
        <w:t>Platný od 1.</w:t>
      </w:r>
      <w:r w:rsidR="009E02F0">
        <w:rPr>
          <w:rFonts w:ascii="Times New Roman" w:eastAsia="Archivo" w:hAnsi="Times New Roman" w:cs="Times New Roman"/>
          <w:color w:val="333333"/>
          <w:sz w:val="24"/>
          <w:szCs w:val="24"/>
        </w:rPr>
        <w:t xml:space="preserve"> 10</w:t>
      </w:r>
      <w:r w:rsidRPr="00FF5C70">
        <w:rPr>
          <w:rFonts w:ascii="Times New Roman" w:eastAsia="Archivo" w:hAnsi="Times New Roman" w:cs="Times New Roman"/>
          <w:color w:val="333333"/>
          <w:sz w:val="24"/>
          <w:szCs w:val="24"/>
        </w:rPr>
        <w:t>.</w:t>
      </w:r>
      <w:r w:rsidR="009E02F0">
        <w:rPr>
          <w:rFonts w:ascii="Times New Roman" w:eastAsia="Archivo" w:hAnsi="Times New Roman" w:cs="Times New Roman"/>
          <w:color w:val="333333"/>
          <w:sz w:val="24"/>
          <w:szCs w:val="24"/>
        </w:rPr>
        <w:t xml:space="preserve"> </w:t>
      </w:r>
      <w:r w:rsidRPr="00FF5C70">
        <w:rPr>
          <w:rFonts w:ascii="Times New Roman" w:eastAsia="Archivo" w:hAnsi="Times New Roman" w:cs="Times New Roman"/>
          <w:color w:val="333333"/>
          <w:sz w:val="24"/>
          <w:szCs w:val="24"/>
        </w:rPr>
        <w:t>2022</w:t>
      </w:r>
    </w:p>
    <w:p w:rsidR="00FF5C70" w:rsidRPr="00FF5C70" w:rsidRDefault="00FF5C70" w:rsidP="00FF5C70">
      <w:pPr>
        <w:spacing w:line="235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6A0"/>
      </w:tblPr>
      <w:tblGrid>
        <w:gridCol w:w="705"/>
        <w:gridCol w:w="3802"/>
        <w:gridCol w:w="2254"/>
        <w:gridCol w:w="2254"/>
      </w:tblGrid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Poskytování informací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Poznámka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KČ</w:t>
            </w:r>
          </w:p>
        </w:tc>
      </w:tr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1.</w:t>
            </w: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sz w:val="24"/>
                <w:szCs w:val="24"/>
              </w:rPr>
              <w:t>Kopírování na kopírovacích strojích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sz w:val="24"/>
                <w:szCs w:val="24"/>
              </w:rPr>
              <w:t>A4 jednostranné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1,50 Kč</w:t>
            </w:r>
          </w:p>
        </w:tc>
      </w:tr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2.</w:t>
            </w: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Tisk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A4 černobílé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1,50 Kč</w:t>
            </w:r>
          </w:p>
        </w:tc>
      </w:tr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A4 barevné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2,50 Kč</w:t>
            </w:r>
          </w:p>
        </w:tc>
      </w:tr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3.</w:t>
            </w: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sz w:val="24"/>
                <w:szCs w:val="24"/>
              </w:rPr>
              <w:t>Kopírování na magnetické nosiče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CD, DVD, Flash disk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Dle pořizovací ceny</w:t>
            </w:r>
          </w:p>
        </w:tc>
      </w:tr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4.</w:t>
            </w: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Informace obsažené v publikacích a tiskovinách vydávaných školou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Pokud se informace poskytne formou prodeje výtisku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Dle výše ceny příslušného výtisku</w:t>
            </w:r>
          </w:p>
        </w:tc>
      </w:tr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5.</w:t>
            </w: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Druhopisy vysvědčení a diplomů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100,-- Kč</w:t>
            </w:r>
          </w:p>
        </w:tc>
      </w:tr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6.</w:t>
            </w: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Nahlížení do spisů a vnitřních dokumentů školy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Bezplatně</w:t>
            </w:r>
          </w:p>
        </w:tc>
      </w:tr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7.</w:t>
            </w: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Osobní odběr informací</w:t>
            </w: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FF5C7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Bezplatně</w:t>
            </w:r>
          </w:p>
        </w:tc>
      </w:tr>
      <w:tr w:rsidR="00FF5C70" w:rsidRPr="00FF5C70" w:rsidTr="003F1196">
        <w:tc>
          <w:tcPr>
            <w:tcW w:w="705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802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2254" w:type="dxa"/>
          </w:tcPr>
          <w:p w:rsidR="00FF5C70" w:rsidRPr="00FF5C70" w:rsidRDefault="00FF5C70" w:rsidP="003F1196">
            <w:pPr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FF5C70" w:rsidRPr="00FF5C70" w:rsidRDefault="00FF5C70" w:rsidP="00FF5C70">
      <w:pPr>
        <w:spacing w:line="247" w:lineRule="auto"/>
        <w:jc w:val="both"/>
        <w:rPr>
          <w:rFonts w:ascii="Times New Roman" w:eastAsia="Calibri" w:hAnsi="Times New Roman" w:cs="Times New Roman"/>
          <w:color w:val="231F20"/>
        </w:rPr>
      </w:pPr>
    </w:p>
    <w:p w:rsidR="00FF5C70" w:rsidRPr="00FF5C70" w:rsidRDefault="00FF5C70" w:rsidP="00FF5C70">
      <w:pPr>
        <w:spacing w:line="257" w:lineRule="auto"/>
        <w:ind w:left="10" w:hanging="10"/>
        <w:jc w:val="center"/>
        <w:rPr>
          <w:rFonts w:ascii="Times New Roman" w:eastAsia="Archivo" w:hAnsi="Times New Roman" w:cs="Times New Roman"/>
          <w:b/>
          <w:bCs/>
          <w:color w:val="231F20"/>
          <w:sz w:val="24"/>
          <w:szCs w:val="24"/>
        </w:rPr>
      </w:pPr>
      <w:r w:rsidRPr="00FF5C70">
        <w:rPr>
          <w:rFonts w:ascii="Times New Roman" w:eastAsia="Archivo" w:hAnsi="Times New Roman" w:cs="Times New Roman"/>
          <w:b/>
          <w:bCs/>
          <w:color w:val="231F20"/>
          <w:sz w:val="24"/>
          <w:szCs w:val="24"/>
        </w:rPr>
        <w:t>čl. II.</w:t>
      </w:r>
    </w:p>
    <w:p w:rsidR="00FF5C70" w:rsidRPr="00FF5C70" w:rsidRDefault="00FF5C70" w:rsidP="00FF5C70">
      <w:pPr>
        <w:spacing w:line="257" w:lineRule="auto"/>
        <w:ind w:left="10" w:hanging="10"/>
        <w:jc w:val="center"/>
        <w:rPr>
          <w:rFonts w:ascii="Times New Roman" w:eastAsia="Archivo" w:hAnsi="Times New Roman" w:cs="Times New Roman"/>
          <w:b/>
          <w:bCs/>
          <w:color w:val="231F20"/>
          <w:sz w:val="24"/>
          <w:szCs w:val="24"/>
        </w:rPr>
      </w:pPr>
      <w:r w:rsidRPr="00FF5C70">
        <w:rPr>
          <w:rFonts w:ascii="Times New Roman" w:eastAsia="Archivo" w:hAnsi="Times New Roman" w:cs="Times New Roman"/>
          <w:b/>
          <w:bCs/>
          <w:color w:val="231F20"/>
          <w:sz w:val="24"/>
          <w:szCs w:val="24"/>
        </w:rPr>
        <w:t>Náklady na mimořádně rozsáhlé vyhledání informací</w:t>
      </w:r>
    </w:p>
    <w:p w:rsidR="00FF5C70" w:rsidRPr="00FF5C70" w:rsidRDefault="00FF5C70" w:rsidP="00FF5C70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eastAsia="Archivo" w:hAnsi="Times New Roman" w:cs="Times New Roman"/>
          <w:sz w:val="24"/>
          <w:szCs w:val="24"/>
        </w:rPr>
      </w:pPr>
      <w:r w:rsidRPr="00FF5C70">
        <w:rPr>
          <w:rFonts w:ascii="Times New Roman" w:eastAsia="Archivo" w:hAnsi="Times New Roman" w:cs="Times New Roman"/>
          <w:sz w:val="24"/>
          <w:szCs w:val="24"/>
        </w:rPr>
        <w:t xml:space="preserve">V případě mimořádně rozsáhlého vyhledání informací se stanoví sazba úhrady za každou i započatou hodinu vyhledávání jedním pracovníkem ve výši 300,- Kč, která je odvozena od ročních nákladů na platy zaměstnanců školy podle schváleného rozpočtu pro rok 2022. V případě mimořádně rozsáhlého vyhledání informací více pracovníky bude úhrada dána součtem částek připadajících na každého pracovníka. </w:t>
      </w:r>
    </w:p>
    <w:p w:rsidR="00FF5C70" w:rsidRPr="00FF5C70" w:rsidRDefault="00FF5C70" w:rsidP="00FF5C70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eastAsia="Archivo" w:hAnsi="Times New Roman" w:cs="Times New Roman"/>
          <w:sz w:val="24"/>
          <w:szCs w:val="24"/>
        </w:rPr>
      </w:pPr>
      <w:r w:rsidRPr="00FF5C70">
        <w:rPr>
          <w:rFonts w:ascii="Times New Roman" w:eastAsia="Archivo" w:hAnsi="Times New Roman" w:cs="Times New Roman"/>
          <w:sz w:val="24"/>
          <w:szCs w:val="24"/>
        </w:rPr>
        <w:t xml:space="preserve">Vzniknou-li při mimořádně rozsáhlém vyhledání informací jiné osobní náklady (např. </w:t>
      </w:r>
      <w:r w:rsidRPr="00FF5C70">
        <w:rPr>
          <w:rFonts w:ascii="Times New Roman" w:eastAsia="Archivo" w:hAnsi="Times New Roman" w:cs="Times New Roman"/>
          <w:color w:val="231F20"/>
          <w:sz w:val="24"/>
          <w:szCs w:val="24"/>
        </w:rPr>
        <w:t>náklady na jízdné), budou tyto účtovány na základě individuální kalkulace.</w:t>
      </w:r>
    </w:p>
    <w:p w:rsidR="00FF5C70" w:rsidRPr="00FF5C70" w:rsidRDefault="00FF5C70" w:rsidP="00FF5C70">
      <w:pPr>
        <w:spacing w:line="257" w:lineRule="auto"/>
        <w:ind w:left="10" w:hanging="10"/>
        <w:jc w:val="center"/>
        <w:rPr>
          <w:rFonts w:ascii="Times New Roman" w:eastAsia="Archivo" w:hAnsi="Times New Roman" w:cs="Times New Roman"/>
          <w:b/>
          <w:bCs/>
          <w:color w:val="231F20"/>
          <w:sz w:val="24"/>
          <w:szCs w:val="24"/>
        </w:rPr>
      </w:pPr>
      <w:r w:rsidRPr="00FF5C70">
        <w:rPr>
          <w:rFonts w:ascii="Times New Roman" w:eastAsia="Archivo" w:hAnsi="Times New Roman" w:cs="Times New Roman"/>
          <w:b/>
          <w:bCs/>
          <w:color w:val="231F20"/>
          <w:sz w:val="24"/>
          <w:szCs w:val="24"/>
        </w:rPr>
        <w:t>čl. III.</w:t>
      </w:r>
    </w:p>
    <w:p w:rsidR="00FF5C70" w:rsidRPr="00FF5C70" w:rsidRDefault="00FF5C70" w:rsidP="00FF5C70">
      <w:pPr>
        <w:spacing w:line="257" w:lineRule="auto"/>
        <w:ind w:left="10" w:hanging="10"/>
        <w:jc w:val="center"/>
        <w:rPr>
          <w:rFonts w:ascii="Times New Roman" w:eastAsia="Archivo" w:hAnsi="Times New Roman" w:cs="Times New Roman"/>
          <w:b/>
          <w:bCs/>
          <w:color w:val="231F20"/>
          <w:sz w:val="24"/>
          <w:szCs w:val="24"/>
        </w:rPr>
      </w:pPr>
      <w:r w:rsidRPr="00FF5C70">
        <w:rPr>
          <w:rFonts w:ascii="Times New Roman" w:eastAsia="Archivo" w:hAnsi="Times New Roman" w:cs="Times New Roman"/>
          <w:b/>
          <w:bCs/>
          <w:color w:val="231F20"/>
          <w:sz w:val="24"/>
          <w:szCs w:val="24"/>
        </w:rPr>
        <w:t>Ostatní ustanovení</w:t>
      </w:r>
    </w:p>
    <w:p w:rsidR="00FF5C70" w:rsidRPr="00FF5C70" w:rsidRDefault="00FF5C70" w:rsidP="00FF5C70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eastAsia="Archivo" w:hAnsi="Times New Roman" w:cs="Times New Roman"/>
          <w:sz w:val="24"/>
          <w:szCs w:val="24"/>
        </w:rPr>
      </w:pPr>
      <w:r w:rsidRPr="00FF5C70">
        <w:rPr>
          <w:rFonts w:ascii="Times New Roman" w:eastAsia="Archivo" w:hAnsi="Times New Roman" w:cs="Times New Roman"/>
          <w:sz w:val="24"/>
          <w:szCs w:val="24"/>
        </w:rPr>
        <w:t xml:space="preserve">Celková výše úhrady je dána součtem jednotlivých nákladů spojených s poskytnutím požadovaných informací. Jestliže celková výše úhrady nákladů nepřesáhne 100,- Kč, nebude úhrada požadována. </w:t>
      </w:r>
    </w:p>
    <w:p w:rsidR="00FF5C70" w:rsidRPr="00FF5C70" w:rsidRDefault="00FF5C70" w:rsidP="00FF5C70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eastAsia="Archivo" w:hAnsi="Times New Roman" w:cs="Times New Roman"/>
          <w:sz w:val="24"/>
          <w:szCs w:val="24"/>
        </w:rPr>
      </w:pPr>
      <w:r w:rsidRPr="00FF5C70">
        <w:rPr>
          <w:rFonts w:ascii="Times New Roman" w:eastAsia="Archivo" w:hAnsi="Times New Roman" w:cs="Times New Roman"/>
          <w:sz w:val="24"/>
          <w:szCs w:val="24"/>
        </w:rPr>
        <w:t xml:space="preserve">Z důvodu hodných zvláštního zřetele může ředitel školy od úhrady nákladů zcela nebo zčásti upustit na základě žádosti žadatele. </w:t>
      </w:r>
    </w:p>
    <w:p w:rsidR="00FF5C70" w:rsidRPr="00FF5C70" w:rsidRDefault="00FF5C70" w:rsidP="00FF5C70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eastAsia="Archivo" w:hAnsi="Times New Roman" w:cs="Times New Roman"/>
          <w:b/>
          <w:bCs/>
          <w:sz w:val="24"/>
          <w:szCs w:val="24"/>
        </w:rPr>
      </w:pPr>
      <w:r w:rsidRPr="00FF5C70">
        <w:rPr>
          <w:rFonts w:ascii="Times New Roman" w:eastAsia="Archivo" w:hAnsi="Times New Roman" w:cs="Times New Roman"/>
          <w:sz w:val="24"/>
          <w:szCs w:val="24"/>
        </w:rPr>
        <w:t>Žadatel může úhradu provést buď v hotovosti v pokladně školy v úředních hodinách nebo převodem na bankovní účet školy: 233045664/0300.</w:t>
      </w:r>
    </w:p>
    <w:p w:rsidR="00FF5C70" w:rsidRPr="00FF5C70" w:rsidRDefault="00FF5C70" w:rsidP="00FF5C70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5C70">
        <w:rPr>
          <w:rFonts w:ascii="Times New Roman" w:eastAsia="Archivo" w:hAnsi="Times New Roman" w:cs="Times New Roman"/>
          <w:color w:val="333333"/>
          <w:sz w:val="24"/>
          <w:szCs w:val="24"/>
        </w:rPr>
        <w:t>Za správnost výběru Kč dle sazebníku odpovídá hospodářka školy. Hospodářka školy je povinna žadateli na jeho žádost potvrdit předpokládanou výši úhrady nákladů. V odůvodněných případech podmíní vydání informací zaplacením úhrady nebo zálohy. Výše zálohy nesmí překročit předpokládané vynaložené náklady. Úhrada nákladů je příjmem školy</w:t>
      </w:r>
      <w:r w:rsidRPr="00FF5C70">
        <w:rPr>
          <w:rFonts w:ascii="Times New Roman" w:eastAsia="Arial" w:hAnsi="Times New Roman" w:cs="Times New Roman"/>
          <w:color w:val="333333"/>
          <w:sz w:val="24"/>
          <w:szCs w:val="24"/>
        </w:rPr>
        <w:t>.</w:t>
      </w:r>
    </w:p>
    <w:p w:rsidR="00FF5C70" w:rsidRPr="00FF5C70" w:rsidRDefault="00FF5C70" w:rsidP="00FF5C70">
      <w:pPr>
        <w:pStyle w:val="Odstavecseseznamem"/>
        <w:numPr>
          <w:ilvl w:val="0"/>
          <w:numId w:val="3"/>
        </w:numPr>
        <w:spacing w:after="160" w:line="259" w:lineRule="auto"/>
        <w:rPr>
          <w:rFonts w:ascii="Times New Roman" w:eastAsia="Archivo" w:hAnsi="Times New Roman" w:cs="Times New Roman"/>
          <w:sz w:val="24"/>
          <w:szCs w:val="24"/>
        </w:rPr>
      </w:pPr>
      <w:r w:rsidRPr="00FF5C70">
        <w:rPr>
          <w:rFonts w:ascii="Times New Roman" w:eastAsia="Archivo" w:hAnsi="Times New Roman" w:cs="Times New Roman"/>
          <w:sz w:val="24"/>
          <w:szCs w:val="24"/>
        </w:rPr>
        <w:t xml:space="preserve">Sazebník byl schválen usnesením pedagogické rady </w:t>
      </w:r>
      <w:r w:rsidRPr="00FF5C70">
        <w:rPr>
          <w:rFonts w:ascii="Times New Roman" w:eastAsia="Archivo" w:hAnsi="Times New Roman" w:cs="Times New Roman"/>
          <w:color w:val="333333"/>
          <w:sz w:val="24"/>
          <w:szCs w:val="24"/>
        </w:rPr>
        <w:t>Prvního českého gymnázium v Karlových Varech, příspěvková organizace</w:t>
      </w:r>
      <w:r w:rsidRPr="00FF5C70">
        <w:rPr>
          <w:rFonts w:ascii="Times New Roman" w:eastAsia="Archivo" w:hAnsi="Times New Roman" w:cs="Times New Roman"/>
          <w:sz w:val="24"/>
          <w:szCs w:val="24"/>
        </w:rPr>
        <w:t xml:space="preserve"> ze dne 1.</w:t>
      </w:r>
      <w:r w:rsidR="009E02F0">
        <w:rPr>
          <w:rFonts w:ascii="Times New Roman" w:eastAsia="Archivo" w:hAnsi="Times New Roman" w:cs="Times New Roman"/>
          <w:sz w:val="24"/>
          <w:szCs w:val="24"/>
        </w:rPr>
        <w:t xml:space="preserve"> 9</w:t>
      </w:r>
      <w:r w:rsidRPr="00FF5C70">
        <w:rPr>
          <w:rFonts w:ascii="Times New Roman" w:eastAsia="Archivo" w:hAnsi="Times New Roman" w:cs="Times New Roman"/>
          <w:sz w:val="24"/>
          <w:szCs w:val="24"/>
        </w:rPr>
        <w:t>.</w:t>
      </w:r>
      <w:r w:rsidR="009E02F0">
        <w:rPr>
          <w:rFonts w:ascii="Times New Roman" w:eastAsia="Archivo" w:hAnsi="Times New Roman" w:cs="Times New Roman"/>
          <w:sz w:val="24"/>
          <w:szCs w:val="24"/>
        </w:rPr>
        <w:t xml:space="preserve"> </w:t>
      </w:r>
      <w:r w:rsidRPr="00FF5C70">
        <w:rPr>
          <w:rFonts w:ascii="Times New Roman" w:eastAsia="Archivo" w:hAnsi="Times New Roman" w:cs="Times New Roman"/>
          <w:sz w:val="24"/>
          <w:szCs w:val="24"/>
        </w:rPr>
        <w:t>20</w:t>
      </w:r>
      <w:r w:rsidR="009E02F0">
        <w:rPr>
          <w:rFonts w:ascii="Times New Roman" w:eastAsia="Archivo" w:hAnsi="Times New Roman" w:cs="Times New Roman"/>
          <w:sz w:val="24"/>
          <w:szCs w:val="24"/>
        </w:rPr>
        <w:t>22</w:t>
      </w:r>
    </w:p>
    <w:p w:rsidR="00FF5C70" w:rsidRPr="00FF5C70" w:rsidRDefault="00FF5C70" w:rsidP="00FF5C70">
      <w:pPr>
        <w:rPr>
          <w:rFonts w:ascii="Times New Roman" w:eastAsia="Archivo" w:hAnsi="Times New Roman" w:cs="Times New Roman"/>
          <w:sz w:val="24"/>
          <w:szCs w:val="24"/>
        </w:rPr>
      </w:pPr>
    </w:p>
    <w:p w:rsidR="00FF5C70" w:rsidRPr="00FF5C70" w:rsidRDefault="00FF5C70" w:rsidP="00FF5C70">
      <w:pPr>
        <w:rPr>
          <w:rFonts w:ascii="Times New Roman" w:eastAsia="Archivo" w:hAnsi="Times New Roman" w:cs="Times New Roman"/>
          <w:sz w:val="24"/>
          <w:szCs w:val="24"/>
        </w:rPr>
      </w:pPr>
    </w:p>
    <w:p w:rsidR="00FF5C70" w:rsidRDefault="00FF5C70" w:rsidP="00FF5C70">
      <w:pPr>
        <w:spacing w:line="247" w:lineRule="auto"/>
        <w:jc w:val="both"/>
        <w:rPr>
          <w:rFonts w:ascii="Times New Roman" w:eastAsia="Archivo" w:hAnsi="Times New Roman" w:cs="Times New Roman"/>
          <w:color w:val="231F20"/>
          <w:sz w:val="24"/>
          <w:szCs w:val="24"/>
        </w:rPr>
      </w:pPr>
      <w:r w:rsidRPr="00FF5C70">
        <w:rPr>
          <w:rFonts w:ascii="Times New Roman" w:eastAsia="Archivo" w:hAnsi="Times New Roman" w:cs="Times New Roman"/>
          <w:color w:val="231F20"/>
          <w:sz w:val="24"/>
          <w:szCs w:val="24"/>
        </w:rPr>
        <w:t>V</w:t>
      </w:r>
      <w:r>
        <w:rPr>
          <w:rFonts w:ascii="Times New Roman" w:eastAsia="Archivo" w:hAnsi="Times New Roman" w:cs="Times New Roman"/>
          <w:color w:val="231F20"/>
          <w:sz w:val="24"/>
          <w:szCs w:val="24"/>
        </w:rPr>
        <w:t> Karlových Varech</w:t>
      </w:r>
      <w:r w:rsidRPr="00FF5C70">
        <w:rPr>
          <w:rFonts w:ascii="Times New Roman" w:eastAsia="Archivo" w:hAnsi="Times New Roman" w:cs="Times New Roman"/>
          <w:color w:val="231F20"/>
          <w:sz w:val="24"/>
          <w:szCs w:val="24"/>
        </w:rPr>
        <w:t xml:space="preserve"> dne </w:t>
      </w:r>
      <w:r w:rsidR="009E02F0">
        <w:rPr>
          <w:rFonts w:ascii="Times New Roman" w:eastAsia="Archivo" w:hAnsi="Times New Roman" w:cs="Times New Roman"/>
          <w:color w:val="231F20"/>
          <w:sz w:val="24"/>
          <w:szCs w:val="24"/>
        </w:rPr>
        <w:t>1</w:t>
      </w:r>
      <w:r>
        <w:rPr>
          <w:rFonts w:ascii="Times New Roman" w:eastAsia="Archivo" w:hAnsi="Times New Roman" w:cs="Times New Roman"/>
          <w:color w:val="231F20"/>
          <w:sz w:val="24"/>
          <w:szCs w:val="24"/>
        </w:rPr>
        <w:t>.</w:t>
      </w:r>
      <w:r w:rsidR="009E02F0">
        <w:rPr>
          <w:rFonts w:ascii="Times New Roman" w:eastAsia="Archivo" w:hAnsi="Times New Roman" w:cs="Times New Roman"/>
          <w:color w:val="231F20"/>
          <w:sz w:val="24"/>
          <w:szCs w:val="24"/>
        </w:rPr>
        <w:t xml:space="preserve"> 10. </w:t>
      </w:r>
      <w:r>
        <w:rPr>
          <w:rFonts w:ascii="Times New Roman" w:eastAsia="Archivo" w:hAnsi="Times New Roman" w:cs="Times New Roman"/>
          <w:color w:val="231F20"/>
          <w:sz w:val="24"/>
          <w:szCs w:val="24"/>
        </w:rPr>
        <w:t>2022</w:t>
      </w:r>
    </w:p>
    <w:p w:rsidR="009E02F0" w:rsidRPr="00FF5C70" w:rsidRDefault="009E02F0" w:rsidP="009E02F0">
      <w:pPr>
        <w:spacing w:line="247" w:lineRule="auto"/>
        <w:ind w:left="4956" w:firstLine="708"/>
        <w:jc w:val="both"/>
        <w:rPr>
          <w:rFonts w:ascii="Times New Roman" w:eastAsia="Archivo" w:hAnsi="Times New Roman" w:cs="Times New Roman"/>
          <w:color w:val="231F20"/>
          <w:sz w:val="24"/>
          <w:szCs w:val="24"/>
        </w:rPr>
      </w:pPr>
      <w:r>
        <w:rPr>
          <w:rFonts w:ascii="Times New Roman" w:eastAsia="Archivo" w:hAnsi="Times New Roman" w:cs="Times New Roman"/>
          <w:color w:val="231F20"/>
          <w:sz w:val="24"/>
          <w:szCs w:val="24"/>
        </w:rPr>
        <w:t>RNDr. Zdeněk Papež,</w:t>
      </w:r>
    </w:p>
    <w:p w:rsidR="00FF5C70" w:rsidRPr="00FF5C70" w:rsidRDefault="00FF5C70" w:rsidP="00FF5C70">
      <w:pPr>
        <w:spacing w:line="247" w:lineRule="auto"/>
        <w:ind w:left="4966"/>
        <w:jc w:val="center"/>
        <w:rPr>
          <w:rFonts w:ascii="Times New Roman" w:eastAsia="Archivo" w:hAnsi="Times New Roman" w:cs="Times New Roman"/>
          <w:color w:val="231F20"/>
          <w:sz w:val="24"/>
          <w:szCs w:val="24"/>
        </w:rPr>
      </w:pPr>
      <w:r w:rsidRPr="00FF5C70">
        <w:rPr>
          <w:rFonts w:ascii="Times New Roman" w:eastAsia="Archivo" w:hAnsi="Times New Roman" w:cs="Times New Roman"/>
          <w:color w:val="231F20"/>
          <w:sz w:val="24"/>
          <w:szCs w:val="24"/>
        </w:rPr>
        <w:t>ředitel školy</w:t>
      </w:r>
    </w:p>
    <w:p w:rsidR="00FF5C70" w:rsidRPr="00FF5C70" w:rsidRDefault="00FF5C70" w:rsidP="00FF5C70">
      <w:pPr>
        <w:spacing w:line="247" w:lineRule="auto"/>
        <w:ind w:firstLine="273"/>
        <w:jc w:val="both"/>
        <w:rPr>
          <w:rFonts w:ascii="Times New Roman" w:eastAsia="Archivo" w:hAnsi="Times New Roman" w:cs="Times New Roman"/>
          <w:color w:val="231F20"/>
          <w:sz w:val="24"/>
          <w:szCs w:val="24"/>
        </w:rPr>
      </w:pPr>
    </w:p>
    <w:p w:rsidR="00661E97" w:rsidRPr="00FF5C70" w:rsidRDefault="00661E97">
      <w:pPr>
        <w:rPr>
          <w:rFonts w:ascii="Times New Roman" w:hAnsi="Times New Roman" w:cs="Times New Roman"/>
        </w:rPr>
      </w:pPr>
    </w:p>
    <w:p w:rsidR="00661E97" w:rsidRPr="00FF5C70" w:rsidRDefault="00661E97">
      <w:pPr>
        <w:rPr>
          <w:rFonts w:ascii="Times New Roman" w:hAnsi="Times New Roman" w:cs="Times New Roman"/>
        </w:rPr>
      </w:pPr>
    </w:p>
    <w:p w:rsidR="00CE7021" w:rsidRPr="00FF5C70" w:rsidRDefault="00CE7021">
      <w:pPr>
        <w:rPr>
          <w:rFonts w:ascii="Times New Roman" w:hAnsi="Times New Roman" w:cs="Times New Roman"/>
          <w:sz w:val="48"/>
          <w:szCs w:val="48"/>
        </w:rPr>
      </w:pPr>
    </w:p>
    <w:p w:rsidR="002D7422" w:rsidRPr="00FF5C70" w:rsidRDefault="002D7422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CE7021" w:rsidRPr="00FF5C70" w:rsidRDefault="00CE7021">
      <w:pPr>
        <w:rPr>
          <w:rFonts w:ascii="Times New Roman" w:hAnsi="Times New Roman" w:cs="Times New Roman"/>
        </w:rPr>
      </w:pPr>
    </w:p>
    <w:p w:rsidR="00CE7021" w:rsidRPr="00FF5C70" w:rsidRDefault="00CE7021">
      <w:pPr>
        <w:rPr>
          <w:rFonts w:ascii="Times New Roman" w:hAnsi="Times New Roman" w:cs="Times New Roman"/>
        </w:rPr>
      </w:pPr>
    </w:p>
    <w:p w:rsidR="00511823" w:rsidRPr="00FF5C70" w:rsidRDefault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  <w:r w:rsidRPr="00FF5C70">
        <w:rPr>
          <w:rFonts w:ascii="Times New Roman" w:hAnsi="Times New Roman" w:cs="Times New Roman"/>
        </w:rPr>
        <w:br w:type="page"/>
        <w:t xml:space="preserve"> </w:t>
      </w: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p w:rsidR="00511823" w:rsidRPr="00FF5C70" w:rsidRDefault="00511823" w:rsidP="00511823">
      <w:pPr>
        <w:rPr>
          <w:rFonts w:ascii="Times New Roman" w:hAnsi="Times New Roman" w:cs="Times New Roman"/>
        </w:rPr>
      </w:pPr>
    </w:p>
    <w:sectPr w:rsidR="00511823" w:rsidRPr="00FF5C70" w:rsidSect="0039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chiv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E81"/>
    <w:multiLevelType w:val="hybridMultilevel"/>
    <w:tmpl w:val="00BEC7BC"/>
    <w:lvl w:ilvl="0" w:tplc="9050D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50BA0"/>
    <w:multiLevelType w:val="hybridMultilevel"/>
    <w:tmpl w:val="40F43898"/>
    <w:lvl w:ilvl="0" w:tplc="6A48E724">
      <w:start w:val="1"/>
      <w:numFmt w:val="decimal"/>
      <w:lvlText w:val="%1."/>
      <w:lvlJc w:val="left"/>
      <w:pPr>
        <w:ind w:left="720" w:hanging="360"/>
      </w:pPr>
    </w:lvl>
    <w:lvl w:ilvl="1" w:tplc="15DE23A6">
      <w:start w:val="1"/>
      <w:numFmt w:val="lowerLetter"/>
      <w:lvlText w:val="%2."/>
      <w:lvlJc w:val="left"/>
      <w:pPr>
        <w:ind w:left="1440" w:hanging="360"/>
      </w:pPr>
    </w:lvl>
    <w:lvl w:ilvl="2" w:tplc="1E54F0D8">
      <w:start w:val="1"/>
      <w:numFmt w:val="lowerRoman"/>
      <w:lvlText w:val="%3."/>
      <w:lvlJc w:val="right"/>
      <w:pPr>
        <w:ind w:left="2160" w:hanging="180"/>
      </w:pPr>
    </w:lvl>
    <w:lvl w:ilvl="3" w:tplc="0FA445FE">
      <w:start w:val="1"/>
      <w:numFmt w:val="decimal"/>
      <w:lvlText w:val="%4."/>
      <w:lvlJc w:val="left"/>
      <w:pPr>
        <w:ind w:left="2880" w:hanging="360"/>
      </w:pPr>
    </w:lvl>
    <w:lvl w:ilvl="4" w:tplc="8C401F42">
      <w:start w:val="1"/>
      <w:numFmt w:val="lowerLetter"/>
      <w:lvlText w:val="%5."/>
      <w:lvlJc w:val="left"/>
      <w:pPr>
        <w:ind w:left="3600" w:hanging="360"/>
      </w:pPr>
    </w:lvl>
    <w:lvl w:ilvl="5" w:tplc="87346794">
      <w:start w:val="1"/>
      <w:numFmt w:val="lowerRoman"/>
      <w:lvlText w:val="%6."/>
      <w:lvlJc w:val="right"/>
      <w:pPr>
        <w:ind w:left="4320" w:hanging="180"/>
      </w:pPr>
    </w:lvl>
    <w:lvl w:ilvl="6" w:tplc="10E8E02E">
      <w:start w:val="1"/>
      <w:numFmt w:val="decimal"/>
      <w:lvlText w:val="%7."/>
      <w:lvlJc w:val="left"/>
      <w:pPr>
        <w:ind w:left="5040" w:hanging="360"/>
      </w:pPr>
    </w:lvl>
    <w:lvl w:ilvl="7" w:tplc="C08C522C">
      <w:start w:val="1"/>
      <w:numFmt w:val="lowerLetter"/>
      <w:lvlText w:val="%8."/>
      <w:lvlJc w:val="left"/>
      <w:pPr>
        <w:ind w:left="5760" w:hanging="360"/>
      </w:pPr>
    </w:lvl>
    <w:lvl w:ilvl="8" w:tplc="C3901A3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EAEA"/>
    <w:multiLevelType w:val="hybridMultilevel"/>
    <w:tmpl w:val="3446EF2C"/>
    <w:lvl w:ilvl="0" w:tplc="EC147494">
      <w:start w:val="1"/>
      <w:numFmt w:val="decimal"/>
      <w:lvlText w:val="%1."/>
      <w:lvlJc w:val="left"/>
      <w:pPr>
        <w:ind w:left="720" w:hanging="360"/>
      </w:pPr>
    </w:lvl>
    <w:lvl w:ilvl="1" w:tplc="AAFACD6E">
      <w:start w:val="1"/>
      <w:numFmt w:val="lowerLetter"/>
      <w:lvlText w:val="%2."/>
      <w:lvlJc w:val="left"/>
      <w:pPr>
        <w:ind w:left="1440" w:hanging="360"/>
      </w:pPr>
    </w:lvl>
    <w:lvl w:ilvl="2" w:tplc="6D54CF9E">
      <w:start w:val="1"/>
      <w:numFmt w:val="lowerRoman"/>
      <w:lvlText w:val="%3."/>
      <w:lvlJc w:val="right"/>
      <w:pPr>
        <w:ind w:left="2160" w:hanging="180"/>
      </w:pPr>
    </w:lvl>
    <w:lvl w:ilvl="3" w:tplc="69D0C4BC">
      <w:start w:val="1"/>
      <w:numFmt w:val="decimal"/>
      <w:lvlText w:val="%4."/>
      <w:lvlJc w:val="left"/>
      <w:pPr>
        <w:ind w:left="2880" w:hanging="360"/>
      </w:pPr>
    </w:lvl>
    <w:lvl w:ilvl="4" w:tplc="190085F2">
      <w:start w:val="1"/>
      <w:numFmt w:val="lowerLetter"/>
      <w:lvlText w:val="%5."/>
      <w:lvlJc w:val="left"/>
      <w:pPr>
        <w:ind w:left="3600" w:hanging="360"/>
      </w:pPr>
    </w:lvl>
    <w:lvl w:ilvl="5" w:tplc="1D84A870">
      <w:start w:val="1"/>
      <w:numFmt w:val="lowerRoman"/>
      <w:lvlText w:val="%6."/>
      <w:lvlJc w:val="right"/>
      <w:pPr>
        <w:ind w:left="4320" w:hanging="180"/>
      </w:pPr>
    </w:lvl>
    <w:lvl w:ilvl="6" w:tplc="6E74C614">
      <w:start w:val="1"/>
      <w:numFmt w:val="decimal"/>
      <w:lvlText w:val="%7."/>
      <w:lvlJc w:val="left"/>
      <w:pPr>
        <w:ind w:left="5040" w:hanging="360"/>
      </w:pPr>
    </w:lvl>
    <w:lvl w:ilvl="7" w:tplc="667C15B6">
      <w:start w:val="1"/>
      <w:numFmt w:val="lowerLetter"/>
      <w:lvlText w:val="%8."/>
      <w:lvlJc w:val="left"/>
      <w:pPr>
        <w:ind w:left="5760" w:hanging="360"/>
      </w:pPr>
    </w:lvl>
    <w:lvl w:ilvl="8" w:tplc="54D0118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10882"/>
    <w:multiLevelType w:val="hybridMultilevel"/>
    <w:tmpl w:val="0FDE2A3C"/>
    <w:lvl w:ilvl="0" w:tplc="8976DD7C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B88"/>
    <w:rsid w:val="00061F96"/>
    <w:rsid w:val="00154208"/>
    <w:rsid w:val="00261D55"/>
    <w:rsid w:val="002D7422"/>
    <w:rsid w:val="002E58A0"/>
    <w:rsid w:val="00331D36"/>
    <w:rsid w:val="00342376"/>
    <w:rsid w:val="00390E0F"/>
    <w:rsid w:val="00396183"/>
    <w:rsid w:val="00511823"/>
    <w:rsid w:val="005258AA"/>
    <w:rsid w:val="00532855"/>
    <w:rsid w:val="00572455"/>
    <w:rsid w:val="00594122"/>
    <w:rsid w:val="00642144"/>
    <w:rsid w:val="00661E97"/>
    <w:rsid w:val="0069112A"/>
    <w:rsid w:val="006E397C"/>
    <w:rsid w:val="0074103D"/>
    <w:rsid w:val="007467BD"/>
    <w:rsid w:val="0078712E"/>
    <w:rsid w:val="007F37CC"/>
    <w:rsid w:val="008209A6"/>
    <w:rsid w:val="008343A2"/>
    <w:rsid w:val="00901B88"/>
    <w:rsid w:val="009A464B"/>
    <w:rsid w:val="009E02F0"/>
    <w:rsid w:val="00AD6BE8"/>
    <w:rsid w:val="00BE0F60"/>
    <w:rsid w:val="00C25AFC"/>
    <w:rsid w:val="00C60584"/>
    <w:rsid w:val="00C67D32"/>
    <w:rsid w:val="00CE7021"/>
    <w:rsid w:val="00D95D2E"/>
    <w:rsid w:val="00DE7EBD"/>
    <w:rsid w:val="00DF2C6C"/>
    <w:rsid w:val="00E94BE1"/>
    <w:rsid w:val="00F01852"/>
    <w:rsid w:val="00F16D51"/>
    <w:rsid w:val="00F43C4E"/>
    <w:rsid w:val="00FA67BD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E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B8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410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1D55"/>
    <w:pPr>
      <w:ind w:left="720"/>
      <w:contextualSpacing/>
    </w:pPr>
  </w:style>
  <w:style w:type="table" w:styleId="Mkatabulky">
    <w:name w:val="Table Grid"/>
    <w:basedOn w:val="Normlntabulka"/>
    <w:uiPriority w:val="59"/>
    <w:rsid w:val="00FF5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Kondel</dc:creator>
  <cp:lastModifiedBy>papez</cp:lastModifiedBy>
  <cp:revision>3</cp:revision>
  <cp:lastPrinted>2020-11-30T09:40:00Z</cp:lastPrinted>
  <dcterms:created xsi:type="dcterms:W3CDTF">2022-10-05T12:20:00Z</dcterms:created>
  <dcterms:modified xsi:type="dcterms:W3CDTF">2022-10-06T06:13:00Z</dcterms:modified>
</cp:coreProperties>
</file>